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8CB0" w14:textId="3426A302" w:rsidR="00CC37E9" w:rsidRDefault="00CC37E9" w:rsidP="00CC37E9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7D60E22" w14:textId="316D8117" w:rsidR="00CC37E9" w:rsidRDefault="00CC37E9" w:rsidP="00C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14:paraId="19E91229" w14:textId="29B3E0E5" w:rsidR="00CC37E9" w:rsidRDefault="00CC37E9" w:rsidP="00CC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</w:p>
    <w:p w14:paraId="220487DC" w14:textId="47ABF728" w:rsidR="00CC37E9" w:rsidRDefault="00CC37E9" w:rsidP="00C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05.04.2023 №471</w:t>
      </w:r>
    </w:p>
    <w:p w14:paraId="20654386" w14:textId="77777777" w:rsidR="00CC37E9" w:rsidRDefault="00CC37E9" w:rsidP="004C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3E537C" w14:textId="3C3A3738" w:rsidR="00874FCF" w:rsidRPr="003E6F02" w:rsidRDefault="003465BD" w:rsidP="004C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bookmarkStart w:id="0" w:name="_GoBack"/>
      <w:bookmarkEnd w:id="0"/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Pr="00D6639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 w:rsidRPr="003E6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F02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3300B887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CC5B16">
        <w:rPr>
          <w:rFonts w:ascii="Times New Roman" w:hAnsi="Times New Roman" w:cs="Times New Roman"/>
          <w:sz w:val="28"/>
          <w:szCs w:val="28"/>
        </w:rPr>
        <w:t>мобильных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D6520" w:rsidRPr="003E6F02">
        <w:rPr>
          <w:rFonts w:ascii="Times New Roman" w:hAnsi="Times New Roman" w:cs="Times New Roman"/>
          <w:sz w:val="28"/>
          <w:szCs w:val="28"/>
        </w:rPr>
        <w:br/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 w:rsidR="00CC5B1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74AF" w:rsidRPr="003E6F02">
        <w:rPr>
          <w:rFonts w:ascii="Times New Roman" w:hAnsi="Times New Roman" w:cs="Times New Roman"/>
          <w:sz w:val="28"/>
          <w:szCs w:val="28"/>
        </w:rPr>
        <w:t xml:space="preserve"> на основании предложений физических</w:t>
      </w:r>
      <w:r w:rsidR="00C47F94" w:rsidRPr="003E6F02">
        <w:rPr>
          <w:rFonts w:ascii="Times New Roman" w:hAnsi="Times New Roman" w:cs="Times New Roman"/>
          <w:sz w:val="28"/>
          <w:szCs w:val="28"/>
        </w:rPr>
        <w:t xml:space="preserve">, </w:t>
      </w:r>
      <w:r w:rsidR="000374AF" w:rsidRPr="003E6F02">
        <w:rPr>
          <w:rFonts w:ascii="Times New Roman" w:hAnsi="Times New Roman" w:cs="Times New Roman"/>
          <w:sz w:val="28"/>
          <w:szCs w:val="28"/>
        </w:rPr>
        <w:t>юридических лиц</w:t>
      </w:r>
      <w:r w:rsidR="00C47F94" w:rsidRPr="003E6F02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1A470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77777777" w:rsidR="00100308" w:rsidRPr="00B50215" w:rsidRDefault="00D66394" w:rsidP="001A4709">
          <w:pPr>
            <w:pStyle w:val="24"/>
            <w:ind w:left="0"/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594270E5" w:rsidR="00100308" w:rsidRPr="00B50215" w:rsidRDefault="00340B25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7BD26608" w:rsidR="00100308" w:rsidRPr="00B50215" w:rsidRDefault="00340B25" w:rsidP="00B50215">
          <w:pPr>
            <w:pStyle w:val="24"/>
          </w:pPr>
          <w:hyperlink w:anchor="_Toc103859647" w:history="1">
            <w:r w:rsidR="00D459CA" w:rsidRPr="001130F9">
              <w:rPr>
                <w:rStyle w:val="a7"/>
              </w:rPr>
              <w:t>2. Круг заявителей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5</w:t>
            </w:r>
          </w:hyperlink>
        </w:p>
        <w:p w14:paraId="5A8552BF" w14:textId="77777777" w:rsidR="00100308" w:rsidRPr="00B50215" w:rsidRDefault="00340B25" w:rsidP="001A4709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77777777" w:rsidR="00100308" w:rsidRPr="00B50215" w:rsidRDefault="00340B25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77777777" w:rsidR="00100308" w:rsidRPr="00B50215" w:rsidRDefault="00340B25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24B268A" w:rsidR="00100308" w:rsidRPr="00B50215" w:rsidRDefault="00340B25" w:rsidP="00B50215">
          <w:pPr>
            <w:pStyle w:val="24"/>
          </w:pPr>
          <w:hyperlink w:anchor="_Toc103859651" w:history="1">
            <w:r w:rsidR="00D459CA" w:rsidRPr="001130F9">
              <w:rPr>
                <w:rStyle w:val="a7"/>
              </w:rPr>
              <w:t>5. Результат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6</w:t>
            </w:r>
          </w:hyperlink>
        </w:p>
        <w:p w14:paraId="70FFCF95" w14:textId="471C8613" w:rsidR="00100308" w:rsidRPr="00B50215" w:rsidRDefault="00340B25" w:rsidP="00B50215">
          <w:pPr>
            <w:pStyle w:val="24"/>
          </w:pPr>
          <w:hyperlink w:anchor="_Toc103859652" w:history="1">
            <w:r w:rsidR="00D459CA" w:rsidRPr="001130F9">
              <w:rPr>
                <w:rStyle w:val="a7"/>
              </w:rPr>
              <w:t>6. Срок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7</w:t>
            </w:r>
          </w:hyperlink>
        </w:p>
        <w:p w14:paraId="20CB8310" w14:textId="319AD2DA" w:rsidR="00100308" w:rsidRPr="00B50215" w:rsidRDefault="00340B25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77777777" w:rsidR="00100308" w:rsidRPr="00B50215" w:rsidRDefault="00340B25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77777777" w:rsidR="00100308" w:rsidRPr="00B50215" w:rsidRDefault="00340B25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42350BFB" w:rsidR="00100308" w:rsidRPr="00B50215" w:rsidRDefault="00340B25" w:rsidP="00B50215">
          <w:pPr>
            <w:pStyle w:val="24"/>
          </w:pPr>
          <w:hyperlink w:anchor="_Toc103859656" w:history="1">
            <w:r w:rsidR="00D459CA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10</w:t>
            </w:r>
          </w:hyperlink>
        </w:p>
        <w:p w14:paraId="63D9AA8A" w14:textId="77777777" w:rsidR="00100308" w:rsidRPr="00B50215" w:rsidRDefault="00340B25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759B9348" w:rsidR="00100308" w:rsidRPr="00B50215" w:rsidRDefault="00340B25" w:rsidP="00B50215">
          <w:pPr>
            <w:pStyle w:val="24"/>
          </w:pPr>
          <w:hyperlink w:anchor="_Toc103859658" w:history="1">
            <w:r w:rsidR="00D459CA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Style w:val="a7"/>
                <w:bCs/>
              </w:rPr>
              <w:t xml:space="preserve">муниципальной </w:t>
            </w:r>
            <w:r w:rsidR="00D459CA" w:rsidRPr="001130F9">
              <w:rPr>
                <w:rStyle w:val="a7"/>
                <w:bCs/>
              </w:rPr>
              <w:t>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12</w:t>
            </w:r>
          </w:hyperlink>
        </w:p>
        <w:p w14:paraId="60457672" w14:textId="01A7155C" w:rsidR="00100308" w:rsidRPr="00B50215" w:rsidRDefault="00340B25" w:rsidP="00B50215">
          <w:pPr>
            <w:pStyle w:val="24"/>
          </w:pPr>
          <w:hyperlink w:anchor="_Toc103859659" w:history="1">
            <w:r w:rsidR="00D459CA" w:rsidRPr="001130F9">
              <w:rPr>
                <w:rStyle w:val="a7"/>
              </w:rPr>
              <w:t>13.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Срок регистрации запроса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4FD89F9F" w14:textId="504376B1" w:rsidR="00100308" w:rsidRPr="00B50215" w:rsidRDefault="00340B25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7E077583" w:rsidR="00100308" w:rsidRPr="00B50215" w:rsidRDefault="00340B25" w:rsidP="00B50215">
          <w:pPr>
            <w:pStyle w:val="24"/>
          </w:pPr>
          <w:hyperlink w:anchor="_Toc103859662" w:history="1">
            <w:r w:rsidR="00D459CA" w:rsidRPr="001130F9">
              <w:rPr>
                <w:rStyle w:val="a7"/>
              </w:rPr>
              <w:t>15.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02B6657E" w14:textId="12CB9CFC" w:rsidR="00100308" w:rsidRPr="00B50215" w:rsidRDefault="00340B25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D51854">
              <w:rPr>
                <w:rStyle w:val="a7"/>
              </w:rPr>
              <w:t>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77777777" w:rsidR="00100308" w:rsidRPr="00B50215" w:rsidRDefault="00340B25" w:rsidP="001A4709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77777777" w:rsidR="00100308" w:rsidRPr="00B50215" w:rsidRDefault="00340B25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7039BD41" w:rsidR="00100308" w:rsidRPr="00760BC1" w:rsidRDefault="00340B25" w:rsidP="00B50215">
          <w:pPr>
            <w:pStyle w:val="24"/>
            <w:rPr>
              <w:rStyle w:val="a7"/>
              <w:color w:val="auto"/>
              <w:u w:val="none"/>
              <w:lang w:val="en-US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17</w:t>
            </w:r>
          </w:hyperlink>
        </w:p>
        <w:p w14:paraId="2D97EC46" w14:textId="698638D4" w:rsidR="002B13CA" w:rsidRPr="001A4709" w:rsidRDefault="002B13CA" w:rsidP="00B50215">
          <w:pPr>
            <w:pStyle w:val="24"/>
            <w:rPr>
              <w:rStyle w:val="a7"/>
              <w:bCs/>
              <w:u w:val="none"/>
              <w:lang w:val="en-US"/>
            </w:rPr>
          </w:pPr>
          <w:r w:rsidRPr="00B50215">
            <w:t xml:space="preserve"> 19.</w:t>
          </w:r>
          <w:r w:rsidRPr="001A4709">
            <w:rPr>
              <w:rStyle w:val="a7"/>
              <w:bCs/>
              <w:u w:val="none"/>
            </w:rPr>
            <w:t xml:space="preserve"> </w:t>
          </w:r>
          <w:r w:rsidRPr="001A4709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1A470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="0003179D">
            <w:rPr>
              <w:rStyle w:val="a7"/>
              <w:bCs/>
              <w:color w:val="auto"/>
              <w:u w:val="none"/>
            </w:rPr>
            <w:t>17</w:t>
          </w:r>
        </w:p>
        <w:p w14:paraId="6E1C29CD" w14:textId="77777777" w:rsidR="00100308" w:rsidRPr="00B50215" w:rsidRDefault="00340B25" w:rsidP="001A4709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73E51840" w:rsidR="00100308" w:rsidRPr="00B50215" w:rsidRDefault="00340B25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36E03FCB" w:rsidR="00100308" w:rsidRPr="00B50215" w:rsidRDefault="00340B25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3C44380E" w:rsidR="00100308" w:rsidRPr="00B50215" w:rsidRDefault="00340B25" w:rsidP="00B50215">
          <w:pPr>
            <w:pStyle w:val="24"/>
          </w:pPr>
          <w:hyperlink w:anchor="_Toc103859677" w:history="1">
            <w:r w:rsidR="00D459CA" w:rsidRPr="001130F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19</w:t>
            </w:r>
          </w:hyperlink>
        </w:p>
        <w:p w14:paraId="20FF5333" w14:textId="0AB0DF8C" w:rsidR="00100308" w:rsidRPr="00B50215" w:rsidRDefault="00340B25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77777777" w:rsidR="00100308" w:rsidRPr="00B50215" w:rsidRDefault="00340B25" w:rsidP="001A4709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3E7CC245" w:rsidR="00100308" w:rsidRPr="00B50215" w:rsidRDefault="00340B25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5335A4AF" w:rsidR="00100308" w:rsidRPr="00760BC1" w:rsidRDefault="00340B25" w:rsidP="00B50215">
          <w:pPr>
            <w:pStyle w:val="24"/>
            <w:rPr>
              <w:lang w:val="en-US"/>
            </w:rPr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BF079CB" w14:textId="4596040C" w:rsidR="00100308" w:rsidRPr="00B50215" w:rsidRDefault="00340B25" w:rsidP="001A4709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4940D40A" w14:textId="6FB022B3" w:rsidR="00100308" w:rsidRPr="00B50215" w:rsidRDefault="00340B25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57136B2F" w14:textId="41629D25" w:rsidR="00100308" w:rsidRPr="00B50215" w:rsidRDefault="00340B25" w:rsidP="001A4709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3CDCEC12" w14:textId="1871E79F" w:rsidR="00100308" w:rsidRPr="00B50215" w:rsidRDefault="00340B25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02594217" w14:textId="2A6A7F1A" w:rsidR="00100308" w:rsidRPr="00B50215" w:rsidRDefault="00340B25" w:rsidP="001A4709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41603377" w14:textId="6C07C5A3" w:rsidR="00100308" w:rsidRPr="00B50215" w:rsidRDefault="00340B25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7A22F6AF" w14:textId="5A92006E" w:rsidR="00100308" w:rsidRPr="00B50215" w:rsidRDefault="00340B25" w:rsidP="000B7D1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</w:hyperlink>
          <w:r w:rsidR="00D459CA">
            <w:t>………………………………</w:t>
          </w:r>
          <w:r w:rsidR="0003179D">
            <w:t>31</w:t>
          </w:r>
          <w:r w:rsidR="00D459CA">
            <w:br/>
          </w: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D459CA">
              <w:rPr>
                <w:rStyle w:val="a7"/>
              </w:rPr>
              <w:t xml:space="preserve">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31</w:t>
          </w:r>
        </w:p>
        <w:p w14:paraId="2A5E9B86" w14:textId="16114BB3" w:rsidR="00100308" w:rsidRPr="00B50215" w:rsidRDefault="00340B25" w:rsidP="001A4709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10CCBE85" w14:textId="2A934612" w:rsidR="00100308" w:rsidRDefault="00340B25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323BF04D" w14:textId="6CCC4759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</w:t>
          </w:r>
          <w:r w:rsidR="0003179D">
            <w:t>.</w:t>
          </w:r>
          <w:r w:rsidR="003A19E3">
            <w:t>..</w:t>
          </w:r>
          <w:r w:rsidR="0003179D">
            <w:t>36</w:t>
          </w:r>
        </w:p>
        <w:p w14:paraId="18698E21" w14:textId="27B2E5B6" w:rsidR="00B5553A" w:rsidRPr="00B50215" w:rsidRDefault="00B5553A" w:rsidP="00B50215">
          <w:pPr>
            <w:pStyle w:val="24"/>
          </w:pPr>
          <w:r w:rsidRPr="00B5553A"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03179D">
            <w:rPr>
              <w:webHidden/>
            </w:rPr>
            <w:t>36</w:t>
          </w:r>
        </w:p>
        <w:p w14:paraId="19B5A9D1" w14:textId="4C4B50A0" w:rsidR="00100308" w:rsidRPr="00B50215" w:rsidRDefault="00340B25" w:rsidP="001A4709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38</w:t>
          </w:r>
        </w:p>
        <w:p w14:paraId="081148F8" w14:textId="0D40343F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3179D">
            <w:rPr>
              <w:webHidden/>
            </w:rPr>
            <w:t>38</w:t>
          </w:r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00D1E316" w14:textId="04F309B6" w:rsidR="00D66394" w:rsidRPr="001130F9" w:rsidRDefault="001130F9" w:rsidP="001A4709">
          <w:pPr>
            <w:ind w:left="284"/>
            <w:rPr>
              <w:rFonts w:ascii="Times New Roman" w:hAnsi="Times New Roman" w:cs="Times New Roman"/>
            </w:rPr>
          </w:pPr>
          <w:r w:rsidRPr="001A4709">
            <w:rPr>
              <w:rFonts w:ascii="Times New Roman" w:hAnsi="Times New Roman" w:cs="Times New Roman"/>
              <w:bCs/>
            </w:rPr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r w:rsidR="0003179D">
            <w:rPr>
              <w:rFonts w:ascii="Times New Roman" w:hAnsi="Times New Roman" w:cs="Times New Roman"/>
              <w:bCs/>
            </w:rPr>
            <w:t>39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C28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356B1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166C5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5C53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29DF0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EC7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9307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85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43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87EB" w14:textId="7FB7AA6F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2729D" w14:textId="1AA01260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DB0C3" w14:textId="13D2E07C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ABEA1" w14:textId="070487E6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E3235" w14:textId="1C61E662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00F58" w14:textId="43E691A4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E29D9" w14:textId="6DEF9520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8EA5B" w14:textId="43744C21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96C8C" w14:textId="77777777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D4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592E5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3AE3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bookmarkStart w:id="1" w:name="_Toc103859645"/>
    </w:p>
    <w:p w14:paraId="34A3E4B1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64E2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6D4948EF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5C2D8D" w:rsidRPr="005C2D8D">
        <w:rPr>
          <w:rFonts w:ascii="Times New Roman" w:hAnsi="Times New Roman" w:cs="Times New Roman"/>
          <w:sz w:val="28"/>
          <w:szCs w:val="28"/>
        </w:rPr>
        <w:t>физических, юридических лиц,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 xml:space="preserve">»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3E6F02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3E6F02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3E6F02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3E6F0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D4B00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E6F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3E6F02">
        <w:rPr>
          <w:rFonts w:ascii="Times New Roman" w:hAnsi="Times New Roman" w:cs="Times New Roman"/>
          <w:sz w:val="28"/>
          <w:szCs w:val="28"/>
        </w:rPr>
        <w:t>Администрация</w:t>
      </w:r>
      <w:r w:rsidRPr="003E6F02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44737576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567C18A9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6BD02C6A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Default="004B5A80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</w:p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30F8D4DB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43A315FA" w:rsidR="00815BB3" w:rsidRPr="00F64E24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местного самоуправления </w:t>
      </w:r>
      <w:r w:rsidR="004C5426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Лотошино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C3CA44D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C5426" w:rsidRPr="004C542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3E3D2F0A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 xml:space="preserve">– </w:t>
      </w:r>
      <w:r w:rsidR="004C5426">
        <w:rPr>
          <w:rFonts w:ascii="Times New Roman" w:hAnsi="Times New Roman" w:cs="Times New Roman"/>
          <w:sz w:val="28"/>
          <w:szCs w:val="28"/>
        </w:rPr>
        <w:t>орган администрации.</w:t>
      </w:r>
    </w:p>
    <w:p w14:paraId="35E67C39" w14:textId="15CFCA87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658FAA1F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lastRenderedPageBreak/>
        <w:t xml:space="preserve">которое оформляется в </w:t>
      </w:r>
      <w:r w:rsidR="00985024" w:rsidRPr="00777A7E">
        <w:t>соответствии с Приложением 1 к настоящему Административному регламенту</w:t>
      </w:r>
      <w:r w:rsidR="00DD63B5" w:rsidRPr="00777A7E">
        <w:t>.</w:t>
      </w:r>
    </w:p>
    <w:p w14:paraId="25211590" w14:textId="2BDCCEA2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42B5427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46736BF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3BA3F1AD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lastRenderedPageBreak/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 xml:space="preserve">муниципальных правовых актов </w:t>
      </w:r>
      <w:r w:rsidR="00CE225C">
        <w:rPr>
          <w:lang w:eastAsia="ar-SA"/>
        </w:rPr>
        <w:t>городского округа Лотошино</w:t>
      </w:r>
      <w:r w:rsidR="00035C65" w:rsidRPr="00F64E24">
        <w:rPr>
          <w:lang w:eastAsia="ar-SA"/>
        </w:rPr>
        <w:t xml:space="preserve"> 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</w:t>
      </w:r>
      <w:r w:rsidR="00A912D3">
        <w:rPr>
          <w:lang w:eastAsia="ar-SA"/>
        </w:rPr>
        <w:br/>
      </w:r>
      <w:r w:rsidRPr="00F64E24">
        <w:rPr>
          <w:lang w:eastAsia="ar-SA"/>
        </w:rPr>
        <w:t xml:space="preserve">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F64E24">
        <w:rPr>
          <w:lang w:eastAsia="ar-SA"/>
        </w:rPr>
        <w:t>Администрации</w:t>
      </w:r>
      <w:r w:rsidR="00CE225C">
        <w:rPr>
          <w:lang w:eastAsia="ar-SA"/>
        </w:rPr>
        <w:t>-</w:t>
      </w:r>
      <w:r w:rsidR="004C5426">
        <w:rPr>
          <w:lang w:eastAsia="ar-SA"/>
        </w:rPr>
        <w:t xml:space="preserve"> </w:t>
      </w:r>
      <w:r w:rsidR="004C5426" w:rsidRPr="004C5426">
        <w:rPr>
          <w:lang w:eastAsia="ar-SA"/>
        </w:rPr>
        <w:t>https://xn--e1afijda1a3cyb.xn--p1ai/</w:t>
      </w:r>
      <w:r w:rsidR="00360E31" w:rsidRPr="00F64E24">
        <w:rPr>
          <w:lang w:eastAsia="ar-SA"/>
        </w:rPr>
        <w:t xml:space="preserve">,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CE225C" w:rsidRPr="00CE225C">
        <w:rPr>
          <w:lang w:eastAsia="ar-SA"/>
        </w:rPr>
        <w:t xml:space="preserve">городского округа Лотошино </w:t>
      </w:r>
      <w:r w:rsidR="006C11E7" w:rsidRPr="00777A7E">
        <w:rPr>
          <w:lang w:eastAsia="ar-SA"/>
        </w:rPr>
        <w:t xml:space="preserve">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CE225C">
        <w:rPr>
          <w:lang w:eastAsia="ar-SA"/>
        </w:rPr>
        <w:t xml:space="preserve">дополнительно </w:t>
      </w:r>
      <w:r w:rsidR="009A72D3" w:rsidRPr="00777A7E">
        <w:rPr>
          <w:lang w:eastAsia="ar-SA"/>
        </w:rPr>
        <w:t xml:space="preserve">приведен </w:t>
      </w:r>
      <w:r w:rsidR="00A912D3">
        <w:rPr>
          <w:lang w:eastAsia="ar-SA"/>
        </w:rPr>
        <w:br/>
      </w:r>
      <w:r w:rsidR="00360E31" w:rsidRPr="00777A7E">
        <w:rPr>
          <w:lang w:eastAsia="ar-SA"/>
        </w:rPr>
        <w:t xml:space="preserve">в Приложении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3DB6B909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E225C" w:rsidRPr="00CE225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C803FE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E745238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7BED3383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CE225C" w:rsidRPr="00CE225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853810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00341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lastRenderedPageBreak/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4799286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1C3145" w:rsidRPr="00F64E24">
        <w:t>Администрации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 xml:space="preserve">на РПГУ (отсутствие заполнения, </w:t>
      </w:r>
      <w:r w:rsidR="00412F05" w:rsidRPr="00F64E24">
        <w:rPr>
          <w:rFonts w:eastAsia="Times New Roman"/>
        </w:rPr>
        <w:lastRenderedPageBreak/>
        <w:t>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6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6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409740D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</w:t>
      </w:r>
      <w:r w:rsidR="00CE618C" w:rsidRPr="00D4073C">
        <w:rPr>
          <w:iCs/>
        </w:rPr>
        <w:lastRenderedPageBreak/>
        <w:t>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4C5426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0735EDF0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расстоянии менее 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34D53B9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другими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3667908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B40492">
        <w:rPr>
          <w:rFonts w:eastAsia="Times New Roman"/>
          <w:color w:val="000000"/>
          <w:lang w:eastAsia="ru-RU"/>
        </w:rPr>
        <w:br/>
      </w:r>
      <w:r w:rsidR="004B6CBB" w:rsidRPr="00F64E24">
        <w:rPr>
          <w:rFonts w:eastAsia="Times New Roman"/>
          <w:color w:val="000000"/>
          <w:lang w:eastAsia="ru-RU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lastRenderedPageBreak/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1A4709" w:rsidRDefault="00480A3C" w:rsidP="00793B72">
      <w:pPr>
        <w:pStyle w:val="2-"/>
        <w:rPr>
          <w:sz w:val="28"/>
          <w:szCs w:val="28"/>
        </w:rPr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458EDB2A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F64E2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3859667"/>
      <w:bookmarkStart w:id="34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5" w:name="_Toc103694589"/>
      <w:bookmarkStart w:id="36" w:name="_Toc103859668"/>
      <w:bookmarkEnd w:id="33"/>
      <w:bookmarkEnd w:id="34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60853566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7" w:name="_Toc103694590"/>
      <w:bookmarkStart w:id="38" w:name="_Toc103859669"/>
      <w:bookmarkEnd w:id="35"/>
      <w:bookmarkEnd w:id="36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9" w:name="_Toc103694591"/>
      <w:bookmarkStart w:id="40" w:name="_Toc103859670"/>
      <w:bookmarkEnd w:id="37"/>
      <w:bookmarkEnd w:id="38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bookmarkEnd w:id="39"/>
      <w:bookmarkEnd w:id="40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103859675"/>
      <w:bookmarkStart w:id="49" w:name="_Hlk103423523"/>
      <w:r w:rsidRPr="00F64E24">
        <w:rPr>
          <w:rFonts w:ascii="Times New Roman" w:hAnsi="Times New Roman" w:cs="Times New Roman"/>
          <w:sz w:val="28"/>
          <w:szCs w:val="28"/>
        </w:rPr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8"/>
    </w:p>
    <w:bookmarkEnd w:id="49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E5CDE0F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актов </w:t>
      </w:r>
      <w:r w:rsidR="00CC46B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контроль за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1A4E1816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F64E2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4E24786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6F6699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56A24E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64C50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F7401E" w14:textId="77777777" w:rsidR="00624AE3" w:rsidRDefault="00624AE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4DE6F1C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4595066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E7E571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FE113C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8F45457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7542EE28" w:rsidR="00EE7C62" w:rsidRPr="00D66394" w:rsidRDefault="00C9550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59" w:name="_Toc103859682"/>
      <w:bookmarkStart w:id="60" w:name="_Toc4097686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9"/>
      <w:bookmarkEnd w:id="60"/>
    </w:p>
    <w:p w14:paraId="6FC20055" w14:textId="77777777" w:rsidR="002D2FAD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1" w:name="_Toc103694604"/>
      <w:bookmarkStart w:id="62" w:name="_Toc103859683"/>
      <w:bookmarkStart w:id="63" w:name="_Toc40976865"/>
      <w:r w:rsidRPr="00D66394">
        <w:rPr>
          <w:b w:val="0"/>
          <w:sz w:val="28"/>
          <w:szCs w:val="28"/>
          <w:lang w:val="ru-RU"/>
        </w:rPr>
        <w:t>к типовой форме</w:t>
      </w:r>
      <w:bookmarkEnd w:id="61"/>
      <w:bookmarkEnd w:id="6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0093A88E" w14:textId="77777777" w:rsidR="00EE7C62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4" w:name="_Toc103694605"/>
      <w:bookmarkStart w:id="65" w:name="_Toc103859684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63"/>
      <w:bookmarkEnd w:id="64"/>
      <w:bookmarkEnd w:id="65"/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6" w:name="_Toc103694606"/>
      <w:bookmarkStart w:id="67" w:name="_Toc103859685"/>
      <w:bookmarkStart w:id="68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6"/>
      <w:bookmarkEnd w:id="67"/>
    </w:p>
    <w:bookmarkEnd w:id="68"/>
    <w:p w14:paraId="7FAFF2CE" w14:textId="77777777" w:rsidR="00EE7C62" w:rsidRPr="00D66394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626C143" w:rsidR="00C56EEC" w:rsidRPr="001A470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Pr="001A4709">
        <w:rPr>
          <w:rFonts w:ascii="Times New Roman" w:eastAsia="Calibri" w:hAnsi="Times New Roman" w:cs="Times New Roman"/>
          <w:sz w:val="28"/>
          <w:szCs w:val="28"/>
        </w:rPr>
        <w:t>формляется на официальном бланке Администрации)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37B30" w14:textId="5FF46CD7" w:rsidR="00C56EEC" w:rsidRDefault="00C56EE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 w:rsidR="00FE1257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CF3D9B"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 w:rsidR="00BD2A08"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84CBB"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 w:rsidR="00BD2A08"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 w:rsidR="00BD2A08"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DC8F9D5" w14:textId="77777777" w:rsidR="00187699" w:rsidRDefault="00187699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E0D183" w14:textId="77777777" w:rsidR="00BD2A08" w:rsidRPr="00C56EEC" w:rsidRDefault="00BD2A08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B79EBA8" w14:textId="77777777" w:rsidR="00C56EEC" w:rsidRPr="00C56EEC" w:rsidRDefault="00C56EE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="00292CAC" w:rsidRPr="00870D84">
        <w:rPr>
          <w:rFonts w:ascii="Times New Roman" w:eastAsia="Calibri" w:hAnsi="Times New Roman" w:cs="Times New Roman"/>
          <w:sz w:val="20"/>
          <w:szCs w:val="20"/>
        </w:rPr>
        <w:t>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64D3F265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E0">
        <w:rPr>
          <w:rFonts w:ascii="Times New Roman" w:eastAsia="Calibri" w:hAnsi="Times New Roman" w:cs="Times New Roman"/>
          <w:sz w:val="28"/>
          <w:szCs w:val="28"/>
        </w:rPr>
        <w:br/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69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42A088E1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37438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187699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70" w:name="_Toc103859686"/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78F13A1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77777777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624AE3">
      <w:pPr>
        <w:pStyle w:val="2-"/>
        <w:rPr>
          <w:lang w:val="x-none"/>
        </w:rPr>
      </w:pPr>
    </w:p>
    <w:p w14:paraId="4C7F081F" w14:textId="77777777" w:rsidR="00624AE3" w:rsidRDefault="00624AE3" w:rsidP="00624AE3">
      <w:pPr>
        <w:pStyle w:val="2-"/>
        <w:rPr>
          <w:lang w:val="x-none"/>
        </w:rPr>
      </w:pPr>
    </w:p>
    <w:p w14:paraId="4067715E" w14:textId="77777777" w:rsidR="00624AE3" w:rsidRDefault="00624AE3" w:rsidP="00624AE3">
      <w:pPr>
        <w:pStyle w:val="2-"/>
        <w:rPr>
          <w:lang w:val="x-none"/>
        </w:rPr>
      </w:pPr>
    </w:p>
    <w:p w14:paraId="5B74F066" w14:textId="77777777" w:rsidR="00624AE3" w:rsidRDefault="00624AE3" w:rsidP="00624AE3">
      <w:pPr>
        <w:pStyle w:val="2-"/>
        <w:rPr>
          <w:lang w:val="x-none"/>
        </w:rPr>
      </w:pPr>
    </w:p>
    <w:p w14:paraId="30375D4F" w14:textId="77777777" w:rsidR="00624AE3" w:rsidRDefault="00624AE3" w:rsidP="00624AE3">
      <w:pPr>
        <w:pStyle w:val="2-"/>
        <w:rPr>
          <w:lang w:val="x-none"/>
        </w:rPr>
      </w:pPr>
    </w:p>
    <w:p w14:paraId="57037AE3" w14:textId="77777777" w:rsidR="00624AE3" w:rsidRDefault="00624AE3" w:rsidP="00624AE3">
      <w:pPr>
        <w:pStyle w:val="2-"/>
        <w:rPr>
          <w:lang w:val="x-none"/>
        </w:rPr>
      </w:pPr>
    </w:p>
    <w:p w14:paraId="3B8E327A" w14:textId="77777777" w:rsidR="00624AE3" w:rsidRDefault="00624AE3" w:rsidP="00624AE3">
      <w:pPr>
        <w:pStyle w:val="2-"/>
        <w:rPr>
          <w:lang w:val="x-none"/>
        </w:rPr>
      </w:pPr>
    </w:p>
    <w:p w14:paraId="59334E42" w14:textId="77777777" w:rsidR="00624AE3" w:rsidRDefault="00624AE3" w:rsidP="00624AE3">
      <w:pPr>
        <w:pStyle w:val="2-"/>
        <w:rPr>
          <w:lang w:val="x-none"/>
        </w:rPr>
      </w:pPr>
    </w:p>
    <w:p w14:paraId="204E0EF3" w14:textId="77777777" w:rsidR="00624AE3" w:rsidRDefault="00624AE3" w:rsidP="00624AE3">
      <w:pPr>
        <w:pStyle w:val="2-"/>
        <w:rPr>
          <w:lang w:val="x-none"/>
        </w:rPr>
      </w:pPr>
    </w:p>
    <w:p w14:paraId="6DA03300" w14:textId="77777777" w:rsidR="00624AE3" w:rsidRDefault="00624AE3" w:rsidP="00624AE3">
      <w:pPr>
        <w:pStyle w:val="2-"/>
        <w:rPr>
          <w:lang w:val="x-none"/>
        </w:rPr>
      </w:pPr>
    </w:p>
    <w:p w14:paraId="35D18614" w14:textId="77777777" w:rsidR="00624AE3" w:rsidRPr="00624AE3" w:rsidRDefault="00624AE3" w:rsidP="00624AE3">
      <w:pPr>
        <w:pStyle w:val="2-"/>
        <w:rPr>
          <w:lang w:val="x-none"/>
        </w:rPr>
      </w:pPr>
    </w:p>
    <w:p w14:paraId="6BFBBEB4" w14:textId="48C1B3FB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A7ABBA3" w14:textId="1184C149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70"/>
    </w:p>
    <w:p w14:paraId="217D21E6" w14:textId="77777777" w:rsidR="002D2FAD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1" w:name="_Toc103694608"/>
      <w:bookmarkStart w:id="72" w:name="_Toc103859687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1"/>
      <w:bookmarkEnd w:id="7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88A4B8C" w14:textId="77777777" w:rsidR="000D5843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3" w:name="_Toc103694609"/>
      <w:bookmarkStart w:id="74" w:name="_Toc103859688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3"/>
      <w:bookmarkEnd w:id="74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5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5"/>
    </w:p>
    <w:p w14:paraId="7A0AC3DD" w14:textId="0C6FACF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BC590C2" w14:textId="5ABCF5AC" w:rsidR="00B052AB" w:rsidRDefault="00B052AB" w:rsidP="00B05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052AB">
        <w:rPr>
          <w:rStyle w:val="23"/>
          <w:b w:val="0"/>
          <w:sz w:val="28"/>
          <w:szCs w:val="28"/>
        </w:rPr>
        <w:t>Решение</w:t>
      </w:r>
      <w:r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отказе в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95B58D4" w14:textId="34EADED9" w:rsidR="00B550B2" w:rsidRPr="00D66394" w:rsidRDefault="00B550B2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66DB9225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037438">
        <w:rPr>
          <w:rStyle w:val="23"/>
          <w:sz w:val="28"/>
          <w:szCs w:val="28"/>
        </w:rPr>
        <w:t>Лотошино</w:t>
      </w:r>
      <w:r w:rsidR="00973BCC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Style w:val="23"/>
          <w:sz w:val="28"/>
          <w:szCs w:val="28"/>
        </w:rPr>
        <w:t>городского округа Лотошино</w:t>
      </w:r>
      <w:r w:rsidR="00A25120" w:rsidRPr="00A25120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</w:t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8108781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E06B7CA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24FD7FFE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4BBF831A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103859690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6"/>
    </w:p>
    <w:p w14:paraId="4D503BA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7" w:name="_Toc103694612"/>
      <w:bookmarkStart w:id="78" w:name="_Toc103859691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7"/>
      <w:bookmarkEnd w:id="7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0C5D9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13"/>
      <w:bookmarkStart w:id="80" w:name="_Toc103859692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9"/>
      <w:bookmarkEnd w:id="80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21093639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Toc103859693"/>
      <w:bookmarkStart w:id="82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037438">
        <w:rPr>
          <w:b w:val="0"/>
          <w:sz w:val="28"/>
          <w:szCs w:val="28"/>
          <w:lang w:eastAsia="ar-SA"/>
        </w:rPr>
        <w:t>городского округа Лотошино</w:t>
      </w:r>
      <w:r w:rsidR="00BB1CEC">
        <w:rPr>
          <w:b w:val="0"/>
          <w:sz w:val="28"/>
          <w:szCs w:val="28"/>
          <w:lang w:eastAsia="ar-SA"/>
        </w:rPr>
        <w:t xml:space="preserve">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81"/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</w:p>
    <w:p w14:paraId="06B30359" w14:textId="77777777" w:rsidR="00DB1302" w:rsidRPr="00D66394" w:rsidRDefault="00DB1302" w:rsidP="001A470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2BC6DC2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Pr="00D66394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1A4709">
      <w:pPr>
        <w:pStyle w:val="2-"/>
      </w:pPr>
    </w:p>
    <w:p w14:paraId="378CDFBE" w14:textId="77777777" w:rsidR="00D9500D" w:rsidRDefault="00D9500D" w:rsidP="00EA1260">
      <w:pPr>
        <w:pStyle w:val="2-"/>
      </w:pPr>
    </w:p>
    <w:p w14:paraId="69B53304" w14:textId="77777777" w:rsidR="00D9500D" w:rsidRDefault="00D9500D" w:rsidP="00EA1260">
      <w:pPr>
        <w:pStyle w:val="2-"/>
      </w:pPr>
    </w:p>
    <w:p w14:paraId="3E0978D9" w14:textId="77777777" w:rsidR="00D9500D" w:rsidRDefault="00D9500D" w:rsidP="00EA1260">
      <w:pPr>
        <w:pStyle w:val="2-"/>
      </w:pPr>
    </w:p>
    <w:p w14:paraId="4342B144" w14:textId="77777777" w:rsidR="00D9500D" w:rsidRDefault="00D9500D" w:rsidP="00EA1260">
      <w:pPr>
        <w:pStyle w:val="2-"/>
      </w:pPr>
    </w:p>
    <w:p w14:paraId="15E39D92" w14:textId="77777777" w:rsidR="00D9500D" w:rsidRDefault="00D9500D" w:rsidP="00EA1260">
      <w:pPr>
        <w:pStyle w:val="2-"/>
      </w:pPr>
    </w:p>
    <w:p w14:paraId="7AB2AA88" w14:textId="77777777" w:rsidR="00D459CA" w:rsidRDefault="00D459CA" w:rsidP="00EA1260">
      <w:pPr>
        <w:pStyle w:val="2-"/>
      </w:pPr>
    </w:p>
    <w:p w14:paraId="334512FA" w14:textId="77777777" w:rsidR="00D459CA" w:rsidRDefault="00D459CA" w:rsidP="00EA1260">
      <w:pPr>
        <w:pStyle w:val="2-"/>
      </w:pPr>
    </w:p>
    <w:p w14:paraId="7BF5C620" w14:textId="77777777" w:rsidR="00D459CA" w:rsidRDefault="00D459CA" w:rsidP="00EA1260">
      <w:pPr>
        <w:pStyle w:val="2-"/>
      </w:pPr>
    </w:p>
    <w:p w14:paraId="1EBEBA81" w14:textId="77777777" w:rsidR="00D459CA" w:rsidRDefault="00D459CA" w:rsidP="00EA1260">
      <w:pPr>
        <w:pStyle w:val="2-"/>
      </w:pPr>
    </w:p>
    <w:p w14:paraId="1605AA87" w14:textId="77777777" w:rsidR="00D459CA" w:rsidRDefault="00D459CA" w:rsidP="00EA1260">
      <w:pPr>
        <w:pStyle w:val="2-"/>
      </w:pPr>
    </w:p>
    <w:p w14:paraId="726BB157" w14:textId="77777777" w:rsidR="00D459CA" w:rsidRDefault="00D459CA" w:rsidP="00EA1260">
      <w:pPr>
        <w:pStyle w:val="2-"/>
      </w:pPr>
    </w:p>
    <w:p w14:paraId="287F4E91" w14:textId="77777777" w:rsidR="00D459CA" w:rsidRDefault="00D459CA" w:rsidP="00EA1260">
      <w:pPr>
        <w:pStyle w:val="2-"/>
      </w:pPr>
    </w:p>
    <w:p w14:paraId="36F5E32C" w14:textId="77777777" w:rsidR="00D459CA" w:rsidRDefault="00D459CA" w:rsidP="00EA1260">
      <w:pPr>
        <w:pStyle w:val="2-"/>
      </w:pPr>
    </w:p>
    <w:p w14:paraId="1218E84D" w14:textId="77777777" w:rsidR="00D459CA" w:rsidRDefault="00D459CA" w:rsidP="00EA1260">
      <w:pPr>
        <w:pStyle w:val="2-"/>
      </w:pPr>
    </w:p>
    <w:p w14:paraId="6094993A" w14:textId="77777777" w:rsidR="00D459CA" w:rsidRDefault="00D459CA" w:rsidP="00EA1260">
      <w:pPr>
        <w:pStyle w:val="2-"/>
      </w:pPr>
    </w:p>
    <w:p w14:paraId="3FC73C4F" w14:textId="77777777" w:rsidR="00D459CA" w:rsidRDefault="00D459CA" w:rsidP="00EA1260">
      <w:pPr>
        <w:pStyle w:val="2-"/>
      </w:pPr>
    </w:p>
    <w:p w14:paraId="59616E4D" w14:textId="77777777" w:rsidR="00D459CA" w:rsidRDefault="00D459CA" w:rsidP="00EA1260">
      <w:pPr>
        <w:pStyle w:val="2-"/>
      </w:pPr>
    </w:p>
    <w:p w14:paraId="09D16461" w14:textId="77777777" w:rsidR="00D459CA" w:rsidRDefault="00D459CA" w:rsidP="00EA1260">
      <w:pPr>
        <w:pStyle w:val="2-"/>
      </w:pPr>
    </w:p>
    <w:p w14:paraId="4104A000" w14:textId="77777777" w:rsidR="00D459CA" w:rsidRDefault="00D459CA" w:rsidP="00EA1260">
      <w:pPr>
        <w:pStyle w:val="2-"/>
      </w:pPr>
    </w:p>
    <w:p w14:paraId="697AF3C5" w14:textId="77777777" w:rsidR="00D459CA" w:rsidRDefault="00D459CA" w:rsidP="00EA1260">
      <w:pPr>
        <w:pStyle w:val="2-"/>
      </w:pPr>
    </w:p>
    <w:p w14:paraId="2CE6A941" w14:textId="77777777" w:rsidR="00D459CA" w:rsidRDefault="00D459CA" w:rsidP="00EA1260">
      <w:pPr>
        <w:pStyle w:val="2-"/>
      </w:pPr>
    </w:p>
    <w:p w14:paraId="27F7F08A" w14:textId="77777777" w:rsidR="00D459CA" w:rsidRDefault="00D459CA" w:rsidP="00EA1260">
      <w:pPr>
        <w:pStyle w:val="2-"/>
      </w:pPr>
    </w:p>
    <w:p w14:paraId="6DD3B45F" w14:textId="77777777" w:rsidR="00D459CA" w:rsidRDefault="00D459CA" w:rsidP="00EA1260">
      <w:pPr>
        <w:pStyle w:val="2-"/>
      </w:pPr>
    </w:p>
    <w:p w14:paraId="6DBBA356" w14:textId="77777777" w:rsidR="00D459CA" w:rsidRDefault="00D459CA" w:rsidP="00EA1260">
      <w:pPr>
        <w:pStyle w:val="2-"/>
      </w:pPr>
    </w:p>
    <w:p w14:paraId="5275F9A0" w14:textId="77777777" w:rsidR="00D459CA" w:rsidRDefault="00D459CA" w:rsidP="00EA1260">
      <w:pPr>
        <w:pStyle w:val="2-"/>
      </w:pPr>
    </w:p>
    <w:p w14:paraId="12F651CF" w14:textId="77777777" w:rsidR="00D459CA" w:rsidRDefault="00D459CA" w:rsidP="00EA1260">
      <w:pPr>
        <w:pStyle w:val="2-"/>
      </w:pPr>
    </w:p>
    <w:p w14:paraId="259E4D54" w14:textId="77777777" w:rsidR="0003179D" w:rsidRDefault="0003179D" w:rsidP="00EA1260">
      <w:pPr>
        <w:pStyle w:val="2-"/>
      </w:pPr>
    </w:p>
    <w:p w14:paraId="177BB590" w14:textId="77777777" w:rsidR="0003179D" w:rsidRDefault="0003179D" w:rsidP="00EA1260">
      <w:pPr>
        <w:pStyle w:val="2-"/>
      </w:pPr>
    </w:p>
    <w:p w14:paraId="2197268A" w14:textId="77777777" w:rsidR="0003179D" w:rsidRDefault="0003179D" w:rsidP="00EA1260">
      <w:pPr>
        <w:pStyle w:val="2-"/>
      </w:pPr>
    </w:p>
    <w:p w14:paraId="22829CFB" w14:textId="77777777" w:rsidR="0003179D" w:rsidRDefault="0003179D" w:rsidP="00EA1260">
      <w:pPr>
        <w:pStyle w:val="2-"/>
      </w:pPr>
    </w:p>
    <w:p w14:paraId="5EFF1191" w14:textId="77777777" w:rsidR="0003179D" w:rsidRDefault="0003179D" w:rsidP="00EA1260">
      <w:pPr>
        <w:pStyle w:val="2-"/>
      </w:pPr>
    </w:p>
    <w:p w14:paraId="68426F3A" w14:textId="77777777" w:rsidR="0003179D" w:rsidRDefault="0003179D" w:rsidP="00EA1260">
      <w:pPr>
        <w:pStyle w:val="2-"/>
      </w:pPr>
    </w:p>
    <w:p w14:paraId="56E7C404" w14:textId="77777777" w:rsidR="0003179D" w:rsidRDefault="0003179D" w:rsidP="00EA1260">
      <w:pPr>
        <w:pStyle w:val="2-"/>
      </w:pPr>
    </w:p>
    <w:p w14:paraId="55B44DBE" w14:textId="77777777" w:rsidR="0003179D" w:rsidRDefault="0003179D" w:rsidP="00EA1260">
      <w:pPr>
        <w:pStyle w:val="2-"/>
      </w:pPr>
    </w:p>
    <w:p w14:paraId="420724E4" w14:textId="77777777" w:rsidR="0003179D" w:rsidRDefault="0003179D" w:rsidP="00EA1260">
      <w:pPr>
        <w:pStyle w:val="2-"/>
      </w:pPr>
    </w:p>
    <w:p w14:paraId="4A033ECE" w14:textId="77777777" w:rsidR="0003179D" w:rsidRDefault="0003179D" w:rsidP="00EA1260">
      <w:pPr>
        <w:pStyle w:val="2-"/>
      </w:pPr>
    </w:p>
    <w:p w14:paraId="1F96E685" w14:textId="77777777" w:rsidR="006A18FA" w:rsidRDefault="006A18FA" w:rsidP="00EA1260">
      <w:pPr>
        <w:pStyle w:val="2-"/>
      </w:pPr>
    </w:p>
    <w:p w14:paraId="7B16467E" w14:textId="77777777" w:rsidR="006A18FA" w:rsidRDefault="006A18FA" w:rsidP="00EA1260">
      <w:pPr>
        <w:pStyle w:val="2-"/>
      </w:pPr>
    </w:p>
    <w:p w14:paraId="209B493C" w14:textId="77777777" w:rsidR="006A18FA" w:rsidRDefault="006A18FA" w:rsidP="00EA1260">
      <w:pPr>
        <w:pStyle w:val="2-"/>
      </w:pPr>
    </w:p>
    <w:p w14:paraId="0EAD2E25" w14:textId="77777777" w:rsidR="00D459CA" w:rsidRDefault="00D459CA" w:rsidP="00EA1260">
      <w:pPr>
        <w:pStyle w:val="2-"/>
      </w:pPr>
    </w:p>
    <w:p w14:paraId="24D000E8" w14:textId="77777777" w:rsidR="00D459CA" w:rsidRDefault="00D459CA" w:rsidP="00EA1260">
      <w:pPr>
        <w:pStyle w:val="2-"/>
      </w:pPr>
    </w:p>
    <w:p w14:paraId="38D26C84" w14:textId="2EB24AF2" w:rsidR="00D9500D" w:rsidRPr="0058111F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7B99E6EE" w14:textId="77777777" w:rsidR="00D9500D" w:rsidRPr="00D66394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к типовой форме                                                                                                 </w:t>
      </w:r>
    </w:p>
    <w:p w14:paraId="5A3D36A4" w14:textId="77777777" w:rsidR="00D9500D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5" w:name="_Toc103859698"/>
      <w:r w:rsidRPr="00D66394">
        <w:rPr>
          <w:rStyle w:val="23"/>
          <w:sz w:val="28"/>
          <w:szCs w:val="28"/>
        </w:rPr>
        <w:t>Форма запроса</w:t>
      </w:r>
      <w:bookmarkEnd w:id="85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15654087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686933E9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49FD4EEF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05FE7CC1" w:rsidR="00D9500D" w:rsidRPr="00870D84" w:rsidRDefault="003C6BE4" w:rsidP="005028F1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3C6BE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5028F1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</w:t>
      </w:r>
      <w:proofErr w:type="spellStart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автокафе</w:t>
      </w:r>
      <w:proofErr w:type="spellEnd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D2FBA9B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1B169AFC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4D4484BF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8A56D00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C42A14">
      <w:pPr>
        <w:pStyle w:val="2-"/>
      </w:pPr>
    </w:p>
    <w:p w14:paraId="79812589" w14:textId="77777777" w:rsidR="00EA1260" w:rsidRPr="00C5545E" w:rsidRDefault="00EA1260" w:rsidP="00C42A14">
      <w:pPr>
        <w:pStyle w:val="2-"/>
        <w:sectPr w:rsidR="00EA1260" w:rsidRPr="00C5545E" w:rsidSect="001A4709">
          <w:footerReference w:type="default" r:id="rId8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53B35E0F" w14:textId="77777777" w:rsidR="008556BA" w:rsidRDefault="00940DC9" w:rsidP="00207A46">
      <w:pPr>
        <w:pStyle w:val="af5"/>
        <w:spacing w:after="0" w:line="276" w:lineRule="auto"/>
        <w:ind w:firstLine="10490"/>
        <w:jc w:val="left"/>
        <w:rPr>
          <w:rStyle w:val="14"/>
          <w:b w:val="0"/>
          <w:sz w:val="28"/>
          <w:szCs w:val="28"/>
          <w:lang w:val="ru-RU"/>
        </w:rPr>
      </w:pPr>
      <w:bookmarkStart w:id="86" w:name="_Toc103859699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8556BA">
        <w:rPr>
          <w:rStyle w:val="14"/>
          <w:b w:val="0"/>
          <w:sz w:val="28"/>
          <w:szCs w:val="28"/>
          <w:lang w:val="ru-RU"/>
        </w:rPr>
        <w:t xml:space="preserve"> 5</w:t>
      </w:r>
      <w:bookmarkStart w:id="87" w:name="_Toc103694621"/>
      <w:bookmarkStart w:id="88" w:name="_Toc103859700"/>
      <w:bookmarkEnd w:id="86"/>
    </w:p>
    <w:p w14:paraId="6C31DF98" w14:textId="232C540C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к типовой форме</w:t>
      </w:r>
      <w:bookmarkEnd w:id="87"/>
      <w:bookmarkEnd w:id="8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05BAD59" w14:textId="77777777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89" w:name="_Toc103694622"/>
      <w:bookmarkStart w:id="90" w:name="_Toc103859701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89"/>
      <w:bookmarkEnd w:id="90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1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1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1A4709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742203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 четырех сторон (север,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юг, запад, восток)</w:t>
            </w:r>
          </w:p>
        </w:tc>
        <w:tc>
          <w:tcPr>
            <w:tcW w:w="2458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D66394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3FF1040D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Приложение 6 </w:t>
      </w:r>
    </w:p>
    <w:p w14:paraId="41932AA4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к типовой форме </w:t>
      </w:r>
    </w:p>
    <w:p w14:paraId="58DE0AF5" w14:textId="45D7A9DF" w:rsidR="00023BC4" w:rsidRPr="00D66394" w:rsidRDefault="00750D9D" w:rsidP="00023BC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>Административного регламента</w:t>
      </w:r>
      <w:r w:rsidR="00023BC4" w:rsidRPr="00D66394">
        <w:rPr>
          <w:b w:val="0"/>
          <w:sz w:val="28"/>
          <w:szCs w:val="28"/>
          <w:lang w:val="ru-RU"/>
        </w:rPr>
        <w:t xml:space="preserve">                                                   </w:t>
      </w:r>
    </w:p>
    <w:p w14:paraId="28FF70D3" w14:textId="77777777" w:rsidR="00023BC4" w:rsidRPr="00750D9D" w:rsidRDefault="00023BC4" w:rsidP="00750D9D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92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3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4" w:name="_Toc103694628"/>
      <w:bookmarkStart w:id="95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4"/>
      <w:bookmarkEnd w:id="95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92"/>
    <w:p w14:paraId="7B044141" w14:textId="5CED3F25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43E56A67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08580AA8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19EEB651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   (подпись,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0CA24A06" w:rsidR="001F46BC" w:rsidRPr="001A4709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6" w:name="_Toc91253295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DA6E5A">
        <w:rPr>
          <w:rStyle w:val="14"/>
          <w:b w:val="0"/>
          <w:sz w:val="28"/>
          <w:szCs w:val="28"/>
          <w:lang w:val="ru-RU"/>
        </w:rPr>
        <w:t xml:space="preserve"> 7</w:t>
      </w:r>
      <w:bookmarkEnd w:id="96"/>
    </w:p>
    <w:p w14:paraId="67A58963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7" w:name="_Toc91253296"/>
      <w:r w:rsidRPr="00D66394">
        <w:rPr>
          <w:b w:val="0"/>
          <w:sz w:val="28"/>
          <w:szCs w:val="28"/>
          <w:lang w:val="ru-RU"/>
        </w:rPr>
        <w:t>к типовой форме</w:t>
      </w:r>
      <w:bookmarkEnd w:id="97"/>
      <w:r w:rsidRPr="00D66394">
        <w:rPr>
          <w:b w:val="0"/>
          <w:sz w:val="28"/>
          <w:szCs w:val="28"/>
          <w:lang w:val="ru-RU"/>
        </w:rPr>
        <w:t xml:space="preserve"> </w:t>
      </w:r>
    </w:p>
    <w:p w14:paraId="54949A0B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8" w:name="_Toc91253297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98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9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1A47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D4FEFAD" w14:textId="19CCA540" w:rsidR="00145717" w:rsidRPr="00F93C00" w:rsidRDefault="00145717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0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100"/>
      <w:r w:rsidR="00A3004D">
        <w:rPr>
          <w:rStyle w:val="14"/>
          <w:b w:val="0"/>
          <w:sz w:val="28"/>
          <w:szCs w:val="28"/>
          <w:lang w:val="ru-RU"/>
        </w:rPr>
        <w:t>8</w:t>
      </w:r>
    </w:p>
    <w:p w14:paraId="2EAAA9CC" w14:textId="77777777" w:rsidR="00145717" w:rsidRPr="00B10CB5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1" w:name="_Toc103694630"/>
      <w:bookmarkStart w:id="102" w:name="_Toc103859709"/>
      <w:r w:rsidRPr="00B10CB5">
        <w:rPr>
          <w:b w:val="0"/>
          <w:sz w:val="28"/>
          <w:szCs w:val="28"/>
          <w:lang w:val="ru-RU"/>
        </w:rPr>
        <w:t>к типовой форме</w:t>
      </w:r>
      <w:bookmarkEnd w:id="101"/>
      <w:bookmarkEnd w:id="102"/>
      <w:r w:rsidRPr="00B10CB5">
        <w:rPr>
          <w:b w:val="0"/>
          <w:sz w:val="28"/>
          <w:szCs w:val="28"/>
          <w:lang w:val="ru-RU"/>
        </w:rPr>
        <w:t xml:space="preserve"> </w:t>
      </w:r>
    </w:p>
    <w:p w14:paraId="6440CAF4" w14:textId="77777777" w:rsidR="00145717" w:rsidRPr="005B2C21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3" w:name="_Toc103694631"/>
      <w:bookmarkStart w:id="104" w:name="_Toc103859710"/>
      <w:r w:rsidRPr="005B2C21">
        <w:rPr>
          <w:b w:val="0"/>
          <w:sz w:val="28"/>
          <w:szCs w:val="28"/>
          <w:lang w:val="ru-RU"/>
        </w:rPr>
        <w:t>Административного регламента</w:t>
      </w:r>
      <w:bookmarkEnd w:id="103"/>
      <w:bookmarkEnd w:id="104"/>
    </w:p>
    <w:p w14:paraId="24B6D64C" w14:textId="1CE3A7D3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5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5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1A4709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1A4709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1A4709">
        <w:tc>
          <w:tcPr>
            <w:tcW w:w="2977" w:type="dxa"/>
          </w:tcPr>
          <w:p w14:paraId="5D3DCDC8" w14:textId="1CC1B191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6C7F478F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293E874F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2D879777" w14:textId="0878F40D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FB4231">
        <w:tc>
          <w:tcPr>
            <w:tcW w:w="2977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2970A212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870D84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870D84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917BF80" w14:textId="25F16A02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регистрация Администрацией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1A4709">
        <w:tc>
          <w:tcPr>
            <w:tcW w:w="16178" w:type="dxa"/>
            <w:gridSpan w:val="6"/>
          </w:tcPr>
          <w:p w14:paraId="2DEC48C7" w14:textId="07BA1B2D" w:rsidR="00AC2029" w:rsidRPr="00870D84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1A4709">
        <w:tc>
          <w:tcPr>
            <w:tcW w:w="3914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E07E6F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1A4709">
        <w:tc>
          <w:tcPr>
            <w:tcW w:w="3914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A904CBE" w14:textId="2B7BDC8A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E78B6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7B068ADB" w14:textId="461473C5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73AC2" w14:textId="11B18192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7A85D33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1A4709">
        <w:tc>
          <w:tcPr>
            <w:tcW w:w="16178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1A4709">
        <w:tc>
          <w:tcPr>
            <w:tcW w:w="3914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1A4709">
        <w:tc>
          <w:tcPr>
            <w:tcW w:w="3914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45C84202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10DA022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285F0F25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Администрации, о направлении 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338222B6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почтовым отправлением, по электронной почте.</w:t>
            </w:r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F7DDA" w14:textId="77777777" w:rsidR="00340B25" w:rsidRDefault="00340B25" w:rsidP="00F40970">
      <w:pPr>
        <w:spacing w:after="0" w:line="240" w:lineRule="auto"/>
      </w:pPr>
      <w:r>
        <w:separator/>
      </w:r>
    </w:p>
  </w:endnote>
  <w:endnote w:type="continuationSeparator" w:id="0">
    <w:p w14:paraId="34A79077" w14:textId="77777777" w:rsidR="00340B25" w:rsidRDefault="00340B2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8B6191C" w:rsidR="00FD125B" w:rsidRDefault="00FD12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E9">
          <w:rPr>
            <w:noProof/>
          </w:rPr>
          <w:t>4</w:t>
        </w:r>
        <w:r>
          <w:fldChar w:fldCharType="end"/>
        </w:r>
      </w:p>
    </w:sdtContent>
  </w:sdt>
  <w:p w14:paraId="48FB07F0" w14:textId="77777777" w:rsidR="00FD125B" w:rsidRDefault="00FD12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1CB25FCF" w:rsidR="00FD125B" w:rsidRDefault="00FD12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E9">
          <w:rPr>
            <w:noProof/>
          </w:rPr>
          <w:t>51</w:t>
        </w:r>
        <w:r>
          <w:fldChar w:fldCharType="end"/>
        </w:r>
      </w:p>
    </w:sdtContent>
  </w:sdt>
  <w:p w14:paraId="57872824" w14:textId="77777777" w:rsidR="00FD125B" w:rsidRPr="00FF3AC8" w:rsidRDefault="00FD125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62F1" w14:textId="77777777" w:rsidR="00340B25" w:rsidRDefault="00340B25" w:rsidP="00F40970">
      <w:pPr>
        <w:spacing w:after="0" w:line="240" w:lineRule="auto"/>
      </w:pPr>
      <w:r>
        <w:separator/>
      </w:r>
    </w:p>
  </w:footnote>
  <w:footnote w:type="continuationSeparator" w:id="0">
    <w:p w14:paraId="36803269" w14:textId="77777777" w:rsidR="00340B25" w:rsidRDefault="00340B2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FD125B" w:rsidRDefault="00FD125B" w:rsidP="00536C51">
    <w:pPr>
      <w:pStyle w:val="af"/>
    </w:pPr>
  </w:p>
  <w:p w14:paraId="452ECF70" w14:textId="77777777" w:rsidR="00FD125B" w:rsidRPr="00E57E03" w:rsidRDefault="00FD125B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38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B25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3BEE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C5426"/>
    <w:rsid w:val="004C7659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28F1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5F4C70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05BF"/>
    <w:rsid w:val="006F40FB"/>
    <w:rsid w:val="006F5066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37E9"/>
    <w:rsid w:val="00CC46B8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25C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25B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5C0C4CA0-7413-4E85-BA79-46709F4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EDBA-FF2F-4508-8CD4-E838AFAB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11750</Words>
  <Characters>66978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Абрамова А.Е.</cp:lastModifiedBy>
  <cp:revision>9</cp:revision>
  <cp:lastPrinted>2023-01-16T16:34:00Z</cp:lastPrinted>
  <dcterms:created xsi:type="dcterms:W3CDTF">2023-02-09T13:55:00Z</dcterms:created>
  <dcterms:modified xsi:type="dcterms:W3CDTF">2023-04-05T12:22:00Z</dcterms:modified>
</cp:coreProperties>
</file>